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58919D">
      <w:pPr>
        <w:jc w:val="center"/>
        <w:rPr>
          <w:rFonts w:ascii="Times New Roman" w:hAnsi="Times New Roman" w:cs="Times New Roman"/>
          <w:sz w:val="28"/>
          <w:szCs w:val="28"/>
          <w:u w:val="single"/>
          <w:lang w:val="sr-Cyrl-RS"/>
        </w:rPr>
      </w:pPr>
    </w:p>
    <w:p w14:paraId="238C97B5">
      <w:pPr>
        <w:jc w:val="center"/>
        <w:rPr>
          <w:rFonts w:ascii="Times New Roman" w:hAnsi="Times New Roman" w:cs="Times New Roman"/>
          <w:sz w:val="28"/>
          <w:szCs w:val="28"/>
          <w:u w:val="single"/>
          <w:lang w:val="sr-Cyrl-RS"/>
        </w:rPr>
      </w:pPr>
      <w:r>
        <w:rPr>
          <w:rFonts w:ascii="Times New Roman" w:hAnsi="Times New Roman" w:cs="Times New Roman"/>
          <w:sz w:val="28"/>
          <w:szCs w:val="28"/>
          <w:u w:val="single"/>
          <w:lang w:val="sr-Cyrl-RS"/>
        </w:rPr>
        <w:t>Међународни дан матерњег језика-чување културе, традиције и идентитета</w:t>
      </w:r>
    </w:p>
    <w:p w14:paraId="70B39A4D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Обележавање овог дана подразумева разне активности  које имају за циљ подизање свести о значају матерњег језика за идентитет једног народа.</w:t>
      </w:r>
    </w:p>
    <w:p w14:paraId="04325E6F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У оквиру библиотечке радионице, у сарадњи са наставницама српског језика и књижевности Зорицом Јевтовић и Слађаном Миловић , у одељењима шестог и осмог разреда  обележили смо овај дан. Подстакли смо ученике да размишљају колико употребом страних речи, а најчешће под утицајем друштвених мрежа, медија и информација које добијамо путем интернета, „кваримо“ матерњи језик.</w:t>
      </w:r>
    </w:p>
    <w:p w14:paraId="51438FD8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Разговарали смо о пореклу страних речи које свакодневно користимо, као и о значају који матерњи језик има у очувању традиције, културног наслеђа и националног идентитета. </w:t>
      </w:r>
    </w:p>
    <w:p w14:paraId="436C3FA2">
      <w:pPr>
        <w:spacing w:after="0"/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Ана Словић-библиотекар</w:t>
      </w:r>
    </w:p>
    <w:p w14:paraId="396ABEA6">
      <w:pPr>
        <w:spacing w:after="0"/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Зорица Јевтовић</w:t>
      </w:r>
    </w:p>
    <w:p w14:paraId="13E80C2F">
      <w:pPr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Слађана Миловић</w:t>
      </w:r>
    </w:p>
    <w:p w14:paraId="4E331226">
      <w:pPr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CE5AA5B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hint="default" w:ascii="SimSun" w:hAnsi="SimSun" w:eastAsia="SimSun" w:cs="SimSun"/>
          <w:sz w:val="24"/>
          <w:szCs w:val="24"/>
          <w:lang w:val="sr-Cyrl-RS"/>
        </w:rPr>
        <w:t xml:space="preserve">                     </w:t>
      </w: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3361690" cy="3808730"/>
            <wp:effectExtent l="0" t="0" r="10160" b="1270"/>
            <wp:docPr id="1" name="Picture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61690" cy="38087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imSun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Print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5C9"/>
    <w:rsid w:val="000802C8"/>
    <w:rsid w:val="007A05C9"/>
    <w:rsid w:val="007A66BB"/>
    <w:rsid w:val="0099743C"/>
    <w:rsid w:val="00BE5C2F"/>
    <w:rsid w:val="00F210C1"/>
    <w:rsid w:val="5F037A8B"/>
    <w:rsid w:val="676B4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sr-Latn-RS" w:eastAsia="en-US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6">
    <w:name w:val="Heading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7">
    <w:name w:val="Heading 3 Char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18">
    <w:name w:val="Heading 4 Char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19">
    <w:name w:val="Heading 5 Char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0">
    <w:name w:val="Heading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Heading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Heading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Heading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itle Ch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itle Char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Quote Char"/>
    <w:basedOn w:val="11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1">
    <w:name w:val="Intense Quote Char"/>
    <w:basedOn w:val="11"/>
    <w:link w:val="30"/>
    <w:qFormat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121</Words>
  <Characters>694</Characters>
  <Lines>5</Lines>
  <Paragraphs>1</Paragraphs>
  <TotalTime>1</TotalTime>
  <ScaleCrop>false</ScaleCrop>
  <LinksUpToDate>false</LinksUpToDate>
  <CharactersWithSpaces>814</CharactersWithSpaces>
  <Application>WPS Office_12.2.0.20323_F1E327BC-269C-435d-A152-05C5408002CA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2025-02-26T15:01:00Z</dcterms:created>
  <dc:creator>Space</dc:creator>
  <cp:lastModifiedBy>Windows User</cp:lastModifiedBy>
  <dcterms:modified xsi:type="dcterms:W3CDTF">2025-02-28T09:04:21Z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1033-12.2.0.20323</vt:lpwstr>
  </property>
  <property fmtid="{D5CDD505-2E9C-101B-9397-08002B2CF9AE}" pid="3" name="ICV">
    <vt:lpwstr>C475835B7AEF43CB898A94D667C0328D_13</vt:lpwstr>
  </property>
</Properties>
</file>