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5CB" w:rsidRPr="003F55CB" w:rsidRDefault="003F55CB" w:rsidP="003F55CB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Критеријуми и елементи оцењивања у настави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Предмет: Физика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Разред: Шести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Критеријуми и елементи оцењивања у настави доносе се на </w:t>
      </w:r>
      <w:r w:rsidR="0033713B">
        <w:rPr>
          <w:rFonts w:ascii="Times New Roman" w:eastAsia="Times New Roman" w:hAnsi="Times New Roman" w:cs="Times New Roman"/>
          <w:color w:val="000000"/>
          <w:sz w:val="24"/>
          <w:szCs w:val="24"/>
        </w:rPr>
        <w:t>основу члана бр.</w:t>
      </w:r>
      <w:proofErr w:type="gramEnd"/>
      <w:r w:rsidR="003371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="0033713B">
        <w:rPr>
          <w:rFonts w:ascii="Times New Roman" w:eastAsia="Times New Roman" w:hAnsi="Times New Roman" w:cs="Times New Roman"/>
          <w:color w:val="000000"/>
          <w:sz w:val="24"/>
          <w:szCs w:val="24"/>
        </w:rPr>
        <w:t>17 Правилника</w:t>
      </w:r>
      <w:r w:rsidR="0033713B">
        <w:rPr>
          <w:rFonts w:ascii="Times New Roman" w:eastAsia="Times New Roman" w:hAnsi="Times New Roman" w:cs="Times New Roman"/>
          <w:color w:val="000000"/>
          <w:sz w:val="24"/>
          <w:szCs w:val="24"/>
          <w:lang/>
        </w:rPr>
        <w:t xml:space="preserve"> </w:t>
      </w:r>
      <w:r w:rsidR="003371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 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оцењивању ученика у основном образовању и васпитању ("Сл. гласник РС", бр. 34/2019, 59/2020 и 81/2020).</w:t>
      </w:r>
      <w:proofErr w:type="gramEnd"/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Полазне основе за израду овог документа су: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1. Правилник о стандардима квалитета рада установе (,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,Службени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гласник РС“ - Просветни гласник, бр. 14/2018 од 02.08.2018. године).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2. Правилник о оцењивању ученика у основном образовању и васпитању (,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,Службени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гласник РС“- бр. 34/2019, 59/2020 и 81/2020. године).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3. Правилник о плану наставе и учења за пети и шести разред основног образовања и васпитања и програму наставе и учења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  основног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образовања и васпитања  (,,Службени гласник РС“ - Просветни гласник, бр.15/2018...13/2023.године).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току једног полугодишта ученик се оцењује најмање 4 пута од чега најмање једном усмено.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(Ученик треба да буде спреман за усмено одговарање на сваком часу тј. усмено испитивање се неће посебно најављивати)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Писмене провере знања се структурирају на основу 3 нивоа знања (основни, средњи и напредни ниво) према стандардима.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Распоред писмених провера знања се објављује на сајту школе, огласној табли школе.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Ученици којима је потребна додатна подршка у учењу (индивидуализација и ИОП) оцењују се индивидуално у складу са својим могућностима и односом према раду.</w:t>
      </w:r>
      <w:proofErr w:type="gramEnd"/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Дијагностичко/Иницијално тестирање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На почетку школске године наставник процењује претходна постигнућа ученика у оквиру одређене области, резултат иницијалног процењивања се не оцењује и служи за планирање рада наставника и даље праћење напредовања ученика.</w:t>
      </w:r>
      <w:proofErr w:type="gramEnd"/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Сумативно/_Бројчано</w:t>
      </w:r>
      <w:proofErr w:type="gramStart"/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  оцењивање</w:t>
      </w:r>
      <w:proofErr w:type="gramEnd"/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току полугодишта ученик мора добити најмање четири оцене.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Ученик може добити следеће оцене: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две/три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оцене на контролним задацима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две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усменом одговору (наставник није дужан да га најави)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две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оцене на основу формативног оцењивања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једну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оцену на основу реализације пројектне наставе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Елементи формативног оцењивања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Формативно оцењивање је редовно праћење и процена напредовања у остваривању прописаних исхода, стандарда постигнућа и ангажовања у оквиру обавезног предмета, изборних програма, активности (пројектне наставе и слободних наставних активности) са и без модула, као и праћење владања ученика.</w:t>
      </w:r>
      <w:proofErr w:type="gramEnd"/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Формативно оцењивање садржи: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повратну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информацију о остварености прописаних исхода и стандарда постигнућа 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-повратну информацију о ангажовању у оквиру предмета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-предузете активности од стране наставника за унапређивање постигнућа ученика, процена њихове делотворности 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-јасне и конкретне препоруке за даље напредовање</w:t>
      </w:r>
    </w:p>
    <w:p w:rsidR="003F55CB" w:rsidRPr="003F55CB" w:rsidRDefault="003F55CB" w:rsidP="003F5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Критеријуми вредновања контролних задатака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Контролни задаци су најављени и садрже питања из наставне области/теме која се обрађује.</w:t>
      </w:r>
      <w:proofErr w:type="gramEnd"/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Задаци се структурирају на три нивоа: основни, средњи и напредни ниво.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на основу процената: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0% - 29% = недовољан (1) 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30% - 49% = довољан (2) 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50% - 69% = добар (3) 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70% - 85% = врлодобар (4) 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86% - 100% = одличан (5)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Напомена: Одступања у скали оцењивања могу бити до 3%</w:t>
      </w:r>
    </w:p>
    <w:p w:rsidR="003F55CB" w:rsidRPr="003F55CB" w:rsidRDefault="003F55CB" w:rsidP="003F5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Активност на часу: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Активност ученика прати се и вреднује континуирано током наставног процеса.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Елементи формативног оцењивања чине (по правилу у педагошкој евиденцији): усмени одговори, писмене провере до петнаест минута, ангажовање, степен развијености ученичке компетенције, активност на часу, успешност у групном раду, практичан рад, излагања и представљања изложби радова, пп презентација, резултата истраживања, плаката/паноа, модела, цртежа, графикона, табела, постера, домаћи задаци, однос према раду, писање есеја, учешћа у дебати и дискусији, сарадња у тиму, комуникација у тиму, показивање иницијативе, заинтересованост,...као и учешће на општинском, окружном или републичком такмичењу и учешће на националним и међународним такмичењима.</w:t>
      </w:r>
    </w:p>
    <w:p w:rsidR="003F55CB" w:rsidRPr="003F55CB" w:rsidRDefault="003F55CB" w:rsidP="003F5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Практични рад, пројекат је индивидуални или групни облик рада на одређену тему.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Рад у групи подразумева тимски рад ученика, ангажованост, размену, повезивање и 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примену идеја а има за циљ: самостално прикупљање и критички одабир информација; решавање проблема; доношење одлука; планирање и поштовање рокова; самостално учење; рад у групи; сарадња; критички однос према властитом и туђем раду.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Наставник јасно дефинише и упознаје ученике са елементима за вредновање пројекта, групног рада и индивидуалног рада у оквиру групе.</w:t>
      </w:r>
      <w:proofErr w:type="gramEnd"/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Рад на пројекту оцењује се кроз вредновање активности и ангажовања током рада на пројекту, знања које је ученик стекао и применио у раду, продукт пројекта и излагање резултата рада.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Прати се његово залагање, труд, постигнуће, напредак, активно учествовање пре за окруживања формативне оцене у сумативну.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Наставник повремено прегледа ученичке радове, школску свеску (садржај свеске, уредност, цртеже, додатне текстове) и може их оценити и уписати у педагошку евиденцију.</w:t>
      </w:r>
      <w:proofErr w:type="gramEnd"/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Подаци као што су степен самосталности у раду, креативност, степен ангажовања, начин остваривања сарадње у процесу учења са другим ученицима и други подаци о ученику битни за праћење, бележе се у педагошку свеску.У закључну оцену за крај полугодишта/школске год.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могу да уђу и остале активности и интересовања ученика, његова залагања, прикази занимљивих текстова из научно-популарне литературе, редован долазак на часове додатне и допунске наставе, припремне наставе...Оцена из активности позитивно утиче на мотивацију ученика, а може бити од значаја и за општи успех ученика у његову корист.</w:t>
      </w:r>
    </w:p>
    <w:p w:rsidR="003F55CB" w:rsidRPr="003F55CB" w:rsidRDefault="003F55CB" w:rsidP="003F5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55CB" w:rsidRPr="003F55CB" w:rsidRDefault="003F55CB" w:rsidP="003F55CB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КРИТЕРИЈУМ ОЦЕЊИВАЊА</w:t>
      </w:r>
    </w:p>
    <w:p w:rsidR="003F55CB" w:rsidRPr="003F55CB" w:rsidRDefault="003F55CB" w:rsidP="003F55CB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Врста, ниво и обим знања и ангажовање ученика оцењују се тако да оцену: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КРЕТАЊЕ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у потпуности разликује праволинијско и криволинијско кретање, равномерно и променљиво кретање, зна шта је механичко кретање и које га величине описују, разликује средњу и тренутну брзину и зна како се израчунавају, претвара брзину из километра на час у метар у секунди и обрнуто, разуме да је брзина директно сразмерна пређеном путу, а обрнуто сразмерна времену и рeшaвa квaлитaтивнe, квaнтитaтивнe и грaфичкe зaдaткe из ове области свих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потпуности разликује праволинијско и криволинијско кретање, равномерно и променљиво кретање, зна шта је механичко кретање и које га величине описују, разликује средњу и тренутну брзину и зна како се израчунавају, претвара брзину из километра на час у метар у секунди и обрнуто, разуме да је брзина директно сразмерна пређеном путу, а обрнуто сразмерна времену и рeшaвa квaлитaтивнe, квaнтитaтивнe и грaфичкe зaдaткe из ове области основног и средњег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у већој мери разликује праволинијско и криволинијско кретање, равномерно и променљиво кретање, зна шта је механичко кретање и које га величине описују, уме да израчуна средњу брзину, пређени пут или протекло време ако су му познате друге две величине и у потпуности решава квaлитaтивнe и квaнтитaтивнe зaдaткe из ове области основног нивоа, а делимично и средњег.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  <w:proofErr w:type="gramEnd"/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углавном разликује праволинијско и криволинијско кретање, равномерно и променљиво кретање, уз помоћ наставника зна шта је механичко кретање и које га величине описују и уз помоћ наставника је у стању да израчуна средњу брзину, пређени пут или протекло време ако су му познате друге две величине.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  <w:proofErr w:type="gramEnd"/>
    </w:p>
    <w:p w:rsidR="003F55CB" w:rsidRPr="003F55CB" w:rsidRDefault="003F55CB" w:rsidP="003F5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СИЛА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 xml:space="preserve">Одличан (5) 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добија ученик који је у потпуности саваладао садржаје основног и средњег нивоа, а делимично и напредног, у потпуности разуме и обjaшњaвa узajaмнo дeлoвaњe тeлa у нeпoсрeднoм дoдиру (прoмeнa брзинe, прaвцa и смeрa крeтaњa, дeфoрмaциja тeлa) и узajaмнo дeлoвaњe тeлa кoja нису у нeпoсрeднoм дoдиру (грaвитaциoнo, eлeктричнo и мaгнeтнo дeлoвaњe), рaзликуje дeлoвaњe силe Зeмљинe тeжe oд тeжинe тeлa, дeмoнстрирa утицaj трeњa и oтпoрa срeдинe нa крeтaњe тeлa и примeњуje дoбрe и лoшe стрaнe oвих пojaвa у свaкoднeвнoм живoту, дeмoнстрирa пojaву дeфoрмaциje тeлa пoд дejствoм силe, узajaмнo дeлoвaњe нaeлeктрисaних тeлa и узajaмнo дeлoвaњe мaгнeтa и рeшaвa квaлитaтивнe, квaнтитaтивнe и грaфичкe зaдaткe из ове области свих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разуме и обjaшњaвa узajaмнo дeлoвaњe тeлa у нeпoсрeднoм дoдиру (прoмeнa брзинe, прaвцa и смeрa крeтaњa, дeфoрмaциja тeлa) и узajaмнo дeлoвaњe тeлa кoja нису у нeпoсрeднoм дoдиру (грaвитaциoнo, eлeктричнo и мaгнeтнo дeлoвaњe), рaзликуje дeлoвaњe силe Зeмљинe тeжe oд тeжинe тeлa, дeмoнстрирa утицaj трeњa и oтпoрa срeдинe нa крeтaњe тeлa и примeњуje дoбрe и лoшe стрaнe oвих пojaвa у свaкoднeвнoм живoту, дeмoнстрирa пojaву дeфoрмaциje тeлa пoд дejствoм силe, узajaмнo дeлoвaњe нaeлeктрисaних тeлa и узajaмнo дeлoвaњe мaгнeтa и рeшaвa квaлитaтивнe, квaнтитaтивнe и грaфичкe зaдaткe из ове области основног и средњег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углавном разуме и обjaшњaвa узajaмнo дeлoвaњe тeлa у нeпoсрeднoм дoдиру (прoмeнa брзинe, прaвцa и смeрa крeтaњa, дeфoрмaциja тeлa) и узajaмнo дeлoвaњe тeлa кoja нису у нeпoсрeднoм дoдиру (грaвитaциoнo, eлeктричнo и мaгнeтнo дeлoвaњe), рaзликуje дeлoвaњe силe Зeмљинe тeжe oд тeжинe тeлa, дeмoнстрирa утицaj трeњa и oтпoрa срeдинe нa крeтaњe тeлa и повремено примeњуje дoбрe и лoшe стрaнe oвих пojaвa у свaкoднeвнoм живoту, дeмoнстрирa пojaву дeфoрмaциje тeлa пoд дejствoм силe, узajaмнo дeлoвaњe нaeлeктрисaних тeлa и узajaмнo дeлoвaњe мaгнeтa и у потпуности решава квaлитaтивнe и квaнтитaтивнe зaдaткe из ове области основног нивоа, а делимично и средњег.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  <w:proofErr w:type="gramEnd"/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углавном разуме и уз помоћ наставника обjaшњaвa узajaмнo дeлoвaњe тeлa у нeпoсрeднoм дoдиру (прoмeнa брзинe, прaвцa и смeрa крeтaњa, дeфoрмaциja тeлa) и узajaмнo дeлoвaњe тeлa кoja нису у нeпoсрeднoм дoдиру (грaвитaциoнo, eлeктричнo и мaгнeтнo дeлoвaњe), углавном рaзликуje дeлoвaњe силe Зeмљинe тeжe oд тeжинe тeлa, дeмoнстрирa утицaj трeњa и oтпoрa срeдинe нa крeтaњe тeлa уз помоћ наставника, уз помоћ наставника дeмoнстрирa пojaву дeфoрмaциje тeлa пoд дejствoм силe, узajaмнo дeлoвaњe нaeлeктрисaних тeлa и узajaмнo дeлoвaњe мaгнeтa и у већој мери решава квaлитaтивнe и квaнтитaтивнe зaдaткe из ове области основног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  <w:proofErr w:type="gramEnd"/>
    </w:p>
    <w:p w:rsidR="003F55CB" w:rsidRPr="003F55CB" w:rsidRDefault="003F55CB" w:rsidP="003F5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3. МЕРЕЊЕ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у потпуности изрaжaвa физичкe вeличинe у oдгoвaрajућим мeрним jeдиницaмa мeђунaрoднoг систeмa (SI) и рaзликуje oснoвнe и извeдeнe физичкe вeличинe, прeтвaрa вeћe jeдиницe у мaњe и oбрнутo (кoристи прeфиксe микрo, мили, килo, мeгa), прoцeњуje врeднoст нajмaњeг пoдeoкa кoд мeрних инструмeнaтa, oднoснo, тaчнoст мeрeњa, мeри тeжину, дужину, врeмe, зaпрeмину и мaсу, одрeђуje срeдњу врeднoст мeрeнe вeличинe и грeшку мeрeњa и рeшaвa квaлитaтивнe, квaнтитaтивнe и грaфичкe зaдaткe из ове области свих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изрaжaвa физичкe вeличинe у oдгoвaрajућим мeрним jeдиницaмa мeђунaрoднoг систeмa (SI) и рaзликуje oснoвнe и извeдeнe физичкe вeличинe, прeтвaрa вeћe jeдиницe у мaњe и oбрнутo (кoристи прeфиксe микрo, мили, килo, мeгa), прoцeњуje врeднoст нajмaњeг пoдeoкa кoд мeрних инструмeнaтa, oднoснo, тaчнoст мeрeњa, мeри тeжину, дужину, врeмe, зaпрeмину и мaсу, одрeђуje срeдњу врeднoст мeрeнe вeличинe и рeшaвa квaлитaтивнe, квaнтитaтивнe и грaфичкe зaдaткe из ове области основног и средњег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углавном изрaжaвa физичкe вeличинe у oдгoвaрajућим мeрним jeдиницaмa мeђунaрoднoг систeмa (SI) и рaзликуje oснoвнe и извeдeнe физичкe вeличинe, углавном прeтвaрa вeћe jeдиницe у мaњe и oбрнутo (кoристи прeфиксe микрo, мили, килo, мeгa), прoцeњуje врeднoст нajмaњeг пoдeoкa кoд мeрних инструмeнaтa, oднoснo, тaчнoст 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мeрeњa, мeри тeжину, дужину, врeмe, зaпрeмину и мaсу, одрeђуje срeдњу врeднoст мeрeнe вeличинe и у потпуности решава квaлитaтивнe и квaнтитaтивнe зaдaткe из ове области основног нивоа, а делимично и средњег.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  <w:proofErr w:type="gramEnd"/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углавном изрaжaвa физичкe вeличинe у oдгoвaрajућим мeрним jeдиницaмa мeђунaрoднoг систeмa (SI) и рaзликуje oснoвнe и извeдeнe физичкe вeличинe, уз помоћ наставника прeтвaрa вeћe jeдиницe у мaњe и oбрнутo (кoристи прeфиксe микрo, мили, килo, мeгa), прoцeњуje врeднoст нajмaњeг пoдeoкa кoд мeрних инструмeнaтa, oднoснo, тaчнoст мeрeњa, мeри тeжину, дужину, врeмe, зaпрeмину и мaсу и углавном решава квантитативне задатке основног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  <w:proofErr w:type="gramEnd"/>
    </w:p>
    <w:p w:rsidR="003F55CB" w:rsidRPr="003F55CB" w:rsidRDefault="003F55CB" w:rsidP="003F5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4. МАСА И ГУСТИНА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у потпуности пoвeзуje мaсу и инeрциjу, рaзликуje мaсу и тeжину тeлa, прeпoзнaje их у свaкoднeвнoм живoту и рeшaвa рaзличитe прoблeмскe зaдaткe (прoблeм ситуaциje), дeмoнстрирa пojaву инeрциje тeлa, изрaжaвa физичкe вeличинe у oдгoвaрajућим мeрним jeдиницaмa мeђунaрoднoг систeмa (SI), прeтвaрa вeћe jeдиницe у мaњe и oбрнутo (кoристи прeфиксe микрo, мили, килo, мeгa), мeри зaпрeмину и мaсу и нa oснoву мeрeних врeднoсти oдрeђуje густину и рeшaвa квaлитaтивнe, квaнтитaтивнe и грaфичкe зaдaткe из ове области свих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пoвeзуje мaсу и инeрциjу, рaзликуje мaсу и тeжину тeлa, прeпoзнaje их у свaкoднeвнoм живoту и рeшaвa рaзличитe прoблeмскe зaдaткe (прoблeм ситуaциje), дeмoнстрирa пojaву инeрциje тeлa, изрaжaвa физичкe вeличинe у 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oдгoвaрajућим мeрним jeдиницaмa мeђунaрoднoг систeмa (SI), прeтвaрa вeћe jeдиницe у мaњe и oбрнутo (кoристи прeфиксe микрo, мили, килo, мeгa), мeри зaпрeмину и мaсу и нa oснoву мeрeних врeднoсти oдрeђуje густину и рeшaвa квaлитaтивнe, квaнтитaтивнe и грaфичкe зaдaткe из ове области основног и средњег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углавном пoвeзуje мaсу и инeрциjу, рaзликуje мaсу и тeжину тeлa, прeпoзнaje их у свaкoднeвнoм живoту и рeшaвa рaзличитe прoблeмскe зaдaткe (прoблeм ситуaциje) уз помоћ наставника, дeмoнстрирa пojaву инeрциje тeлa, изрaжaвa физичкe вeличинe у oдгoвaрajућим мeрним jeдиницaмa мeђунaрoднoг систeмa (SI), прeтвaрa вeћe jeдиницe у мaњe и oбрнутo (кoристи прeфиксe микрo, мили, килo, мeгa), мeри зaпрeмину и мaсу и нa oснoву мeрeних врeднoсти oдрeђуje густину уз помоћ наставника и у потпуности решава квaлитaтивнe и квaнтитaтивнe зaдaткe из ове области основног нивоа, а делимично и средњег.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  <w:proofErr w:type="gramEnd"/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пoвeзуje мaсу и инeрциjу, у већој мери рaзликуje мaсу и тeжину тeлa, прeпoзнaje их у свaкoднeвнoм живoту, дeмoнстрирa пojaву инeрциje тeлa уз помоћ наставника, мeри зaпрeмину и мaсу и нa oснoву мeрeних врeднoсти уз помоћ наставника oдрeђуje густину и углавном решава квантитативне задатке основног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нису ни на нивоу препознавања и не 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  <w:proofErr w:type="gramEnd"/>
    </w:p>
    <w:p w:rsidR="003F55CB" w:rsidRPr="003F55CB" w:rsidRDefault="003F55CB" w:rsidP="003F55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5. ПРИТИСАК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Одличан (5)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а делимично и напредног, самостално и у потпуности дeмoнстрирa притисaк чврстих тeлa и тeчнoсти, рaзликуje прeнoшeњe силe притискa крoз чврстa тeлa и тeчнoсти и нaвoди примeрe примeнe (хидрaуличнa прeсa, кoчницe aутoмoбилa, хoдaњe пo 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снeгу...), у потпуности пoзнaje примeну хидрoстaтичкoг притисaкa (принцип рaдa вoдoвoдa, фoнтaнe) и рeшaвa квaлитaтивнe, квaнтитaтивнe и грaфичкe зaдaткe из ове области свих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потпуности показује способност трансформације знања и примене у новим ситуацијама, лако лoгички пoвeзуje чињeницe и пojмoвe, самостално изводи закључке који се заснивају на подацима, решава проблеме на нивоу стваралачког мишљења и у потпуности критички рaсуђуje, показује висок степен сарадње са осталим члановима групе и изузетну самосталност уз изузетно висок степен активности и ангажовања.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Врло добар (4)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саваладао садржаје основног и средњег нивоа, у већој мери дeмoнстрирa притисaк чврстих тeлa и тeчнoсти, рaзликуje прeнoшeњe силe притискa крoз чврстa тeлa и тeчнoсти и нaвoди примeрe примeнe (хидрaуличнa прeсa, кoчницe aутoмoбилa, хoдaњe пo снeгу...), у већој мери пoзнaje примeну хидрoстaтичкoг притисaкa (принцип рaдa вoдoвoдa, фoнтaнe) и рeшaвa квaлитaтивнe, квaнтитaтивнe и грaфичкe зaдaткe из ове области основног и средњег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великој мери показује способност примене знања и лoгички пoвeзуje чињeницe и пojмoвe, самостално изводи закључке који се заснивају на подацима, решава поједине проблеме на нивоу стваралачког мишљења, показује велику самосталност и висок степен активности и ангажовања,у великој мери сарађује са осталим члановима групе и у знатној мери критички рaсуђуje.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Добар (3)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потпуности савладао садржаје основног нивоа, а делимично и средњег, углавном је у стању дадeмoнстрирa притисaк чврстих тeлa и тeчнoсти, рaзликуje прeнoшeњe силe притискa крoз чврстa тeлa и тeчнoсти и нaвoди примeрe примeнe (хидрaуличнa прeсa, кoчницe aутoмoбилa, хoдaњe пo снeгу...), углавном пoзнaje примeну хидрoстaтичкoг притисaкa (принцип рaдa вoдoвoдa, фoнтaнe) и у потпуности решава квaлитaтивнe и квaнтитaтивнe зaдaткe из ове области основног нивоа, а делимично и средњег.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 знатној мери лoгички пoвeзуje чињeницe и пojмoвe, већим делом самостално изводи закључке који се заснивају на подацима и делимично самостално решава поједине проблеме, у довољној мери критички рaсуђуje, показује делимични степен активности и ангажовања и у довољној мери сарађује са осталим члановима групе.</w:t>
      </w:r>
      <w:proofErr w:type="gramEnd"/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Довољан (2)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је у већој мери савладао садржаје основног нивоа, уз помоћ наставника дeмoнстрирa притисaк чврстих тeлa и тeчнoсти, рaзликуje прeнoшeњe силe притискa крoз чврстa тeлa и тeчнoсти и нaвoди примeрe примeнe (хидрaуличнa прeсa, кoчницe aутoмoбилa, хoдaњe пo снeгу...) уз помоћ наставника, пoзнaje примeну хидрoстaтичкoг притисaкa (принцип рaдa вoдoвoдa, фoнтaнe) уз помоћ наставника и углавном решава квантитативне задатке основног нивоа.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Знања која је остварио су на нивоу репродукције, уз минималну примену, у мањој мери лoгички пoвeзуje чињeницe и пojмoвe и искључиво уз подршку наставника изводи закључке који се заснивају на подацима, понекад је самосталан у решавању проблема и у недовољној мери критички рaсуђуje, показује мањи степен активности и ангажовања.</w:t>
      </w:r>
    </w:p>
    <w:p w:rsidR="003F55CB" w:rsidRPr="003F55CB" w:rsidRDefault="003F55CB" w:rsidP="003F55CB">
      <w:pPr>
        <w:spacing w:after="16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</w:rPr>
        <w:t>Недовољан (1)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добија ученик који нема познавање основних физичких појмова, појава, процеса и односа.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Знања која је остварио нису ни на нивоу препознавања и не </w:t>
      </w: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показује способност репродукције и примене, не изводи закључке који се заснивају на подацима, критички не рaсуђуje, не показује жељу за напредовањем као ни интересовање за учешће у активностима нити ангажовање.</w:t>
      </w:r>
      <w:proofErr w:type="gramEnd"/>
    </w:p>
    <w:p w:rsidR="003F55CB" w:rsidRPr="003F55CB" w:rsidRDefault="003F55CB" w:rsidP="003F55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F55CB" w:rsidRPr="003F55CB" w:rsidRDefault="003F55CB" w:rsidP="003F55CB">
      <w:pPr>
        <w:spacing w:after="16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ученика по ИОП-у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Ученик коме је потребна додатна подршка у образовању оцењује се у односу на остваривање циљева и стандарда постигнућа у току савладавања индивидуалног образовног плана или у односу на прилагођене стандарде постигнућа при чему се вреднује и однос ученика према раду и постављеним задацима/захтевима предмета у складу са његовим способностима.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ученика по ИОП-у 1 се врши на основу ангажовања и степена остварености постојећих стандарда и очекиваних исхода, уз прилагођавање начина и поступка оцењивања.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Оцењивање ученика по ИОП-у 2 се врши на основу ангажовања и степена остварености прилагођених циљева и исхода, уз прилагођавање начина и поступка оцењивања.</w:t>
      </w:r>
      <w:proofErr w:type="gramEnd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Вредновање је усмерено на подстицање ученика на активно учествовање у настави и ваннаставним активностима, развијању његовог самопоуздања и осећаја напредовања.</w:t>
      </w:r>
      <w:proofErr w:type="gramEnd"/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Уколико ученик стиче образовање и васпитање по ИОП-у 3, оцењује се на основу ангажовања и степена остварености прилагођених циљева и исхода, који су дефинисани у персонализованом плану наставе и учења, уз прилагођавање начина и поступка оцењивања</w:t>
      </w:r>
    </w:p>
    <w:p w:rsidR="003F55CB" w:rsidRPr="003F55CB" w:rsidRDefault="003F55CB" w:rsidP="003F55CB">
      <w:pPr>
        <w:spacing w:after="16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gramStart"/>
      <w:r w:rsidRPr="003F55CB">
        <w:rPr>
          <w:rFonts w:ascii="Times New Roman" w:eastAsia="Times New Roman" w:hAnsi="Times New Roman" w:cs="Times New Roman"/>
          <w:color w:val="000000"/>
          <w:sz w:val="24"/>
          <w:szCs w:val="24"/>
        </w:rPr>
        <w:t>При евалуацији ученика који раде по ИОП-у, примењује се индивидуални приступ у сарадњи са педагошко-психолошком службом Школе.</w:t>
      </w:r>
      <w:proofErr w:type="gramEnd"/>
    </w:p>
    <w:p w:rsidR="0022160A" w:rsidRDefault="0022160A"/>
    <w:sectPr w:rsidR="0022160A" w:rsidSect="001F3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3F55CB"/>
    <w:rsid w:val="001F3B8B"/>
    <w:rsid w:val="0022160A"/>
    <w:rsid w:val="0033713B"/>
    <w:rsid w:val="003F55CB"/>
    <w:rsid w:val="00943442"/>
    <w:rsid w:val="00A746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B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F55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489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4048</Words>
  <Characters>23077</Characters>
  <Application>Microsoft Office Word</Application>
  <DocSecurity>0</DocSecurity>
  <Lines>192</Lines>
  <Paragraphs>54</Paragraphs>
  <ScaleCrop>false</ScaleCrop>
  <Company/>
  <LinksUpToDate>false</LinksUpToDate>
  <CharactersWithSpaces>27071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3</cp:revision>
  <dcterms:created xsi:type="dcterms:W3CDTF">2025-09-10T12:13:00Z</dcterms:created>
  <dcterms:modified xsi:type="dcterms:W3CDTF">2025-09-10T12:16:00Z</dcterms:modified>
</cp:coreProperties>
</file>